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A6F8" w14:textId="419A2C0C" w:rsidR="003325CA" w:rsidRDefault="006D0C8F" w:rsidP="003325CA">
      <w:pPr>
        <w:keepNext/>
        <w:jc w:val="center"/>
      </w:pPr>
      <w:r>
        <w:rPr>
          <w:noProof/>
        </w:rPr>
        <w:drawing>
          <wp:inline distT="0" distB="0" distL="0" distR="0" wp14:anchorId="52988DD1" wp14:editId="3A29B8A7">
            <wp:extent cx="1371600" cy="1294765"/>
            <wp:effectExtent l="0" t="0" r="0" b="635"/>
            <wp:docPr id="1" name="Picture 1" descr="Dessin au trait d'un jeune portant des écouteurs sans fil travaillant sur un ordinateur por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3741" w14:textId="54AC25B3" w:rsidR="00FC1F4B" w:rsidRDefault="003325CA" w:rsidP="003325CA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</w:t>
      </w:r>
      <w:r w:rsidR="00DC6E27">
        <w:t>Audiophile</w:t>
      </w:r>
      <w:r>
        <w:t xml:space="preserve">, </w:t>
      </w:r>
      <w:r w:rsidR="00DC6E27">
        <w:t>Lory</w:t>
      </w:r>
    </w:p>
    <w:p w14:paraId="795EBD88" w14:textId="239F663D" w:rsidR="00C428AE" w:rsidRPr="002871F7" w:rsidRDefault="00DC6E27" w:rsidP="002871F7">
      <w:pPr>
        <w:pStyle w:val="Heading1"/>
      </w:pPr>
      <w:r>
        <w:t>Lory</w:t>
      </w:r>
    </w:p>
    <w:p w14:paraId="429A139A" w14:textId="1EC6509D" w:rsidR="00FC1F4B" w:rsidRDefault="009640BB" w:rsidP="00B2310F">
      <w:pPr>
        <w:pStyle w:val="Block1"/>
      </w:pPr>
      <w:r w:rsidRPr="009640BB">
        <w:rPr>
          <w:b/>
          <w:bCs/>
          <w:lang w:val="fr-CA"/>
        </w:rPr>
        <w:t>Âge</w:t>
      </w:r>
      <w:r w:rsidR="00FC1F4B" w:rsidRPr="00735673">
        <w:rPr>
          <w:rStyle w:val="Strong"/>
        </w:rPr>
        <w:t>:</w:t>
      </w:r>
      <w:r w:rsidR="00FC1F4B">
        <w:t xml:space="preserve"> </w:t>
      </w:r>
      <w:r w:rsidR="00DC6E27" w:rsidRPr="000A49D8">
        <w:t>2</w:t>
      </w:r>
      <w:r w:rsidR="006D0C8F">
        <w:t>3</w:t>
      </w:r>
      <w:r>
        <w:t xml:space="preserve"> </w:t>
      </w:r>
      <w:proofErr w:type="spellStart"/>
      <w:r>
        <w:t>ans</w:t>
      </w:r>
      <w:proofErr w:type="spellEnd"/>
    </w:p>
    <w:p w14:paraId="2BEEC4E7" w14:textId="36514C86" w:rsidR="00FC1F4B" w:rsidRDefault="009640BB" w:rsidP="00B2310F">
      <w:pPr>
        <w:pStyle w:val="Block1"/>
      </w:pPr>
      <w:r w:rsidRPr="009640BB">
        <w:rPr>
          <w:b/>
          <w:lang w:val="fr-CA"/>
        </w:rPr>
        <w:t>Limitation fonctionnelle </w:t>
      </w:r>
      <w:r w:rsidR="00FC1F4B" w:rsidRPr="003325CA">
        <w:rPr>
          <w:b/>
        </w:rPr>
        <w:t>:</w:t>
      </w:r>
      <w:r w:rsidR="00FC1F4B">
        <w:t xml:space="preserve"> </w:t>
      </w:r>
      <w:r w:rsidR="00701B4A" w:rsidRPr="00701B4A">
        <w:rPr>
          <w:lang w:val="fr-CA"/>
        </w:rPr>
        <w:t>Rétinite pigmentaire (vision en tunnel)</w:t>
      </w:r>
    </w:p>
    <w:p w14:paraId="04FBAF32" w14:textId="77777777" w:rsidR="00701B4A" w:rsidRPr="00701B4A" w:rsidRDefault="00701B4A" w:rsidP="00701B4A">
      <w:pPr>
        <w:pStyle w:val="Block1"/>
        <w:rPr>
          <w:lang w:val="fr-CA"/>
        </w:rPr>
      </w:pPr>
      <w:r w:rsidRPr="00701B4A">
        <w:rPr>
          <w:rStyle w:val="Strong"/>
          <w:lang w:val="fr-CA"/>
        </w:rPr>
        <w:t>Technologie d'aide :</w:t>
      </w:r>
      <w:r w:rsidRPr="00701B4A">
        <w:rPr>
          <w:lang w:val="fr-CA"/>
        </w:rPr>
        <w:t xml:space="preserve"> Lecteur d'écran (voix hors champ)</w:t>
      </w:r>
    </w:p>
    <w:p w14:paraId="261B4335" w14:textId="06E82797" w:rsidR="00735673" w:rsidRPr="00701B4A" w:rsidRDefault="00701B4A" w:rsidP="00EB3E49">
      <w:pPr>
        <w:pStyle w:val="Block1"/>
        <w:rPr>
          <w:rStyle w:val="SubtleEmphasis"/>
          <w:i w:val="0"/>
          <w:iCs w:val="0"/>
          <w:color w:val="auto"/>
        </w:rPr>
      </w:pPr>
      <w:r w:rsidRPr="00701B4A">
        <w:rPr>
          <w:rStyle w:val="Strong"/>
          <w:lang w:val="fr-CA"/>
        </w:rPr>
        <w:t>Citation :</w:t>
      </w:r>
      <w:r w:rsidRPr="00701B4A">
        <w:rPr>
          <w:lang w:val="fr-CA"/>
        </w:rPr>
        <w:t xml:space="preserve"> </w:t>
      </w:r>
      <w:r w:rsidR="009E2B7A">
        <w:t>«</w:t>
      </w:r>
      <w:r w:rsidR="009E2B7A">
        <w:t xml:space="preserve"> </w:t>
      </w:r>
      <w:r w:rsidRPr="00701B4A">
        <w:rPr>
          <w:lang w:val="fr-CA"/>
        </w:rPr>
        <w:t xml:space="preserve">J'adore écouter de la musique et assister à des spectacles. Quand j'écoute de la musique, je ferme les yeux en </w:t>
      </w:r>
      <w:bookmarkStart w:id="0" w:name="_GoBack"/>
      <w:bookmarkEnd w:id="0"/>
      <w:r w:rsidRPr="00701B4A">
        <w:rPr>
          <w:lang w:val="fr-CA"/>
        </w:rPr>
        <w:t>bougeant au gré du rythme.</w:t>
      </w:r>
      <w:r w:rsidR="009E2B7A">
        <w:rPr>
          <w:lang w:val="fr-CA"/>
        </w:rPr>
        <w:t xml:space="preserve"> </w:t>
      </w:r>
      <w:r w:rsidR="009E2B7A" w:rsidRPr="00523866">
        <w:rPr>
          <w:i/>
          <w:iCs/>
          <w:color w:val="FFFFFF" w:themeColor="background1"/>
          <w:lang w:val="fr-CA"/>
        </w:rPr>
        <w:t>»</w:t>
      </w:r>
    </w:p>
    <w:p w14:paraId="36646ED2" w14:textId="7107BC0B" w:rsidR="00EB3E49" w:rsidRDefault="0021493A" w:rsidP="00EB3E49">
      <w:pPr>
        <w:pStyle w:val="Heading2"/>
      </w:pPr>
      <w:r>
        <w:br w:type="column"/>
      </w:r>
      <w:r w:rsidR="00701B4A" w:rsidRPr="00701B4A">
        <w:rPr>
          <w:lang w:val="fr-CA"/>
        </w:rPr>
        <w:t>À propos</w:t>
      </w:r>
    </w:p>
    <w:p w14:paraId="6DE4B5CF" w14:textId="77777777" w:rsidR="00701B4A" w:rsidRPr="00701B4A" w:rsidRDefault="00701B4A" w:rsidP="00701B4A">
      <w:r w:rsidRPr="00701B4A">
        <w:t xml:space="preserve">Lory </w:t>
      </w:r>
      <w:proofErr w:type="spellStart"/>
      <w:r w:rsidRPr="00701B4A">
        <w:t>en</w:t>
      </w:r>
      <w:proofErr w:type="spellEnd"/>
      <w:r w:rsidRPr="00701B4A">
        <w:t xml:space="preserve"> </w:t>
      </w:r>
      <w:proofErr w:type="spellStart"/>
      <w:r w:rsidRPr="00701B4A">
        <w:t>est</w:t>
      </w:r>
      <w:proofErr w:type="spellEnd"/>
      <w:r w:rsidRPr="00701B4A">
        <w:t xml:space="preserve"> à </w:t>
      </w:r>
      <w:proofErr w:type="spellStart"/>
      <w:r w:rsidRPr="00701B4A">
        <w:t>sa</w:t>
      </w:r>
      <w:proofErr w:type="spellEnd"/>
      <w:r w:rsidRPr="00701B4A">
        <w:t xml:space="preserve"> première </w:t>
      </w:r>
      <w:proofErr w:type="spellStart"/>
      <w:r w:rsidRPr="00701B4A">
        <w:t>année</w:t>
      </w:r>
      <w:proofErr w:type="spellEnd"/>
      <w:r w:rsidRPr="00701B4A">
        <w:t xml:space="preserve"> </w:t>
      </w:r>
      <w:proofErr w:type="spellStart"/>
      <w:r w:rsidRPr="00701B4A">
        <w:t>d’étude</w:t>
      </w:r>
      <w:proofErr w:type="spellEnd"/>
      <w:r w:rsidRPr="00701B4A">
        <w:t xml:space="preserve"> </w:t>
      </w:r>
      <w:proofErr w:type="spellStart"/>
      <w:r w:rsidRPr="00701B4A">
        <w:t>en</w:t>
      </w:r>
      <w:proofErr w:type="spellEnd"/>
      <w:r w:rsidRPr="00701B4A">
        <w:t xml:space="preserve"> droit et </w:t>
      </w:r>
      <w:proofErr w:type="spellStart"/>
      <w:r w:rsidRPr="00701B4A">
        <w:t>espère</w:t>
      </w:r>
      <w:proofErr w:type="spellEnd"/>
      <w:r w:rsidRPr="00701B4A">
        <w:t xml:space="preserve"> se </w:t>
      </w:r>
      <w:proofErr w:type="spellStart"/>
      <w:r w:rsidRPr="00701B4A">
        <w:t>spécialiser</w:t>
      </w:r>
      <w:proofErr w:type="spellEnd"/>
      <w:r w:rsidRPr="00701B4A">
        <w:t xml:space="preserve"> </w:t>
      </w:r>
      <w:proofErr w:type="spellStart"/>
      <w:r w:rsidRPr="00701B4A">
        <w:t>en</w:t>
      </w:r>
      <w:proofErr w:type="spellEnd"/>
      <w:r w:rsidRPr="00701B4A">
        <w:t xml:space="preserve"> droit du divertissement. Son </w:t>
      </w:r>
      <w:proofErr w:type="spellStart"/>
      <w:r w:rsidRPr="00701B4A">
        <w:t>père</w:t>
      </w:r>
      <w:proofErr w:type="spellEnd"/>
      <w:r w:rsidRPr="00701B4A">
        <w:t xml:space="preserve"> </w:t>
      </w:r>
      <w:proofErr w:type="spellStart"/>
      <w:r w:rsidRPr="00701B4A">
        <w:t>étant</w:t>
      </w:r>
      <w:proofErr w:type="spellEnd"/>
      <w:r w:rsidRPr="00701B4A">
        <w:t xml:space="preserve"> </w:t>
      </w:r>
      <w:proofErr w:type="spellStart"/>
      <w:r w:rsidRPr="00701B4A">
        <w:t>musicien</w:t>
      </w:r>
      <w:proofErr w:type="spellEnd"/>
      <w:r w:rsidRPr="00701B4A">
        <w:t xml:space="preserve">, Lory a </w:t>
      </w:r>
      <w:proofErr w:type="spellStart"/>
      <w:r w:rsidRPr="00701B4A">
        <w:t>grandi</w:t>
      </w:r>
      <w:proofErr w:type="spellEnd"/>
      <w:r w:rsidRPr="00701B4A">
        <w:t xml:space="preserve"> dans le </w:t>
      </w:r>
      <w:proofErr w:type="spellStart"/>
      <w:r w:rsidRPr="00701B4A">
        <w:t>domaine</w:t>
      </w:r>
      <w:proofErr w:type="spellEnd"/>
      <w:r w:rsidRPr="00701B4A">
        <w:t xml:space="preserve">. Pendant </w:t>
      </w:r>
      <w:proofErr w:type="spellStart"/>
      <w:r w:rsidRPr="00701B4A">
        <w:t>ses</w:t>
      </w:r>
      <w:proofErr w:type="spellEnd"/>
      <w:r w:rsidRPr="00701B4A">
        <w:t xml:space="preserve"> temps </w:t>
      </w:r>
      <w:proofErr w:type="spellStart"/>
      <w:r w:rsidRPr="00701B4A">
        <w:t>libres</w:t>
      </w:r>
      <w:proofErr w:type="spellEnd"/>
      <w:r w:rsidRPr="00701B4A">
        <w:t xml:space="preserve">, Lori </w:t>
      </w:r>
      <w:proofErr w:type="spellStart"/>
      <w:r w:rsidRPr="00701B4A">
        <w:t>aime</w:t>
      </w:r>
      <w:proofErr w:type="spellEnd"/>
      <w:r w:rsidRPr="00701B4A">
        <w:t xml:space="preserve"> </w:t>
      </w:r>
      <w:proofErr w:type="spellStart"/>
      <w:r w:rsidRPr="00701B4A">
        <w:t>découvrir</w:t>
      </w:r>
      <w:proofErr w:type="spellEnd"/>
      <w:r w:rsidRPr="00701B4A">
        <w:t xml:space="preserve"> de nouveaux talents. </w:t>
      </w:r>
    </w:p>
    <w:p w14:paraId="1D9B5997" w14:textId="77777777" w:rsidR="00701B4A" w:rsidRDefault="00701B4A" w:rsidP="00701B4A">
      <w:pPr>
        <w:rPr>
          <w:b/>
        </w:rPr>
      </w:pPr>
      <w:r w:rsidRPr="00701B4A">
        <w:t xml:space="preserve">Lory a </w:t>
      </w:r>
      <w:proofErr w:type="spellStart"/>
      <w:r w:rsidRPr="00701B4A">
        <w:t>reçu</w:t>
      </w:r>
      <w:proofErr w:type="spellEnd"/>
      <w:r w:rsidRPr="00701B4A">
        <w:t xml:space="preserve"> un diagnostic de </w:t>
      </w:r>
      <w:proofErr w:type="spellStart"/>
      <w:r w:rsidRPr="00701B4A">
        <w:t>rétinite</w:t>
      </w:r>
      <w:proofErr w:type="spellEnd"/>
      <w:r w:rsidRPr="00701B4A">
        <w:t xml:space="preserve"> </w:t>
      </w:r>
      <w:proofErr w:type="spellStart"/>
      <w:r w:rsidRPr="00701B4A">
        <w:t>pigmentaire</w:t>
      </w:r>
      <w:proofErr w:type="spellEnd"/>
      <w:r w:rsidRPr="00701B4A">
        <w:t xml:space="preserve"> </w:t>
      </w:r>
      <w:proofErr w:type="spellStart"/>
      <w:r w:rsidRPr="00701B4A">
        <w:t>ou</w:t>
      </w:r>
      <w:proofErr w:type="spellEnd"/>
      <w:r w:rsidRPr="00701B4A">
        <w:t xml:space="preserve"> vision </w:t>
      </w:r>
      <w:proofErr w:type="spellStart"/>
      <w:r w:rsidRPr="00701B4A">
        <w:t>en</w:t>
      </w:r>
      <w:proofErr w:type="spellEnd"/>
      <w:r w:rsidRPr="00701B4A">
        <w:t xml:space="preserve"> tunnel, qui </w:t>
      </w:r>
      <w:proofErr w:type="spellStart"/>
      <w:r w:rsidRPr="00701B4A">
        <w:t>est</w:t>
      </w:r>
      <w:proofErr w:type="spellEnd"/>
      <w:r w:rsidRPr="00701B4A">
        <w:t xml:space="preserve"> </w:t>
      </w:r>
      <w:proofErr w:type="spellStart"/>
      <w:r w:rsidRPr="00701B4A">
        <w:t>une</w:t>
      </w:r>
      <w:proofErr w:type="spellEnd"/>
      <w:r w:rsidRPr="00701B4A">
        <w:t xml:space="preserve"> </w:t>
      </w:r>
      <w:proofErr w:type="spellStart"/>
      <w:r w:rsidRPr="00701B4A">
        <w:t>maladie</w:t>
      </w:r>
      <w:proofErr w:type="spellEnd"/>
      <w:r w:rsidRPr="00701B4A">
        <w:t xml:space="preserve"> </w:t>
      </w:r>
      <w:proofErr w:type="spellStart"/>
      <w:r w:rsidRPr="00701B4A">
        <w:t>génétique</w:t>
      </w:r>
      <w:proofErr w:type="spellEnd"/>
      <w:r w:rsidRPr="00701B4A">
        <w:t xml:space="preserve">. Elle se </w:t>
      </w:r>
      <w:proofErr w:type="spellStart"/>
      <w:r w:rsidRPr="00701B4A">
        <w:t>caractérise</w:t>
      </w:r>
      <w:proofErr w:type="spellEnd"/>
      <w:r w:rsidRPr="00701B4A">
        <w:t xml:space="preserve"> par la </w:t>
      </w:r>
      <w:proofErr w:type="spellStart"/>
      <w:r w:rsidRPr="00701B4A">
        <w:t>dégénérescence</w:t>
      </w:r>
      <w:proofErr w:type="spellEnd"/>
      <w:r w:rsidRPr="00701B4A">
        <w:t xml:space="preserve"> de la vision </w:t>
      </w:r>
      <w:proofErr w:type="spellStart"/>
      <w:r w:rsidRPr="00701B4A">
        <w:t>causant</w:t>
      </w:r>
      <w:proofErr w:type="spellEnd"/>
      <w:r w:rsidRPr="00701B4A">
        <w:t xml:space="preserve"> la </w:t>
      </w:r>
      <w:proofErr w:type="spellStart"/>
      <w:r w:rsidRPr="00701B4A">
        <w:t>cécité</w:t>
      </w:r>
      <w:proofErr w:type="spellEnd"/>
      <w:r w:rsidRPr="00701B4A">
        <w:t xml:space="preserve">. </w:t>
      </w:r>
      <w:proofErr w:type="spellStart"/>
      <w:r w:rsidRPr="00701B4A">
        <w:t>Cette</w:t>
      </w:r>
      <w:proofErr w:type="spellEnd"/>
      <w:r w:rsidRPr="00701B4A">
        <w:t xml:space="preserve"> </w:t>
      </w:r>
      <w:proofErr w:type="spellStart"/>
      <w:r w:rsidRPr="00701B4A">
        <w:t>maladie</w:t>
      </w:r>
      <w:proofErr w:type="spellEnd"/>
      <w:r w:rsidRPr="00701B4A">
        <w:t xml:space="preserve"> </w:t>
      </w:r>
      <w:proofErr w:type="spellStart"/>
      <w:r w:rsidRPr="00701B4A">
        <w:t>provoque</w:t>
      </w:r>
      <w:proofErr w:type="spellEnd"/>
      <w:r w:rsidRPr="00701B4A">
        <w:t xml:space="preserve"> la </w:t>
      </w:r>
      <w:proofErr w:type="spellStart"/>
      <w:r w:rsidRPr="00701B4A">
        <w:t>cécité</w:t>
      </w:r>
      <w:proofErr w:type="spellEnd"/>
      <w:r w:rsidRPr="00701B4A">
        <w:t xml:space="preserve"> nocturne et </w:t>
      </w:r>
      <w:proofErr w:type="spellStart"/>
      <w:r w:rsidRPr="00701B4A">
        <w:t>une</w:t>
      </w:r>
      <w:proofErr w:type="spellEnd"/>
      <w:r w:rsidRPr="00701B4A">
        <w:t xml:space="preserve"> </w:t>
      </w:r>
      <w:proofErr w:type="spellStart"/>
      <w:r w:rsidRPr="00701B4A">
        <w:t>perte</w:t>
      </w:r>
      <w:proofErr w:type="spellEnd"/>
      <w:r w:rsidRPr="00701B4A">
        <w:t xml:space="preserve"> du champ de vision </w:t>
      </w:r>
      <w:proofErr w:type="spellStart"/>
      <w:r w:rsidRPr="00701B4A">
        <w:t>comme</w:t>
      </w:r>
      <w:proofErr w:type="spellEnd"/>
      <w:r w:rsidRPr="00701B4A">
        <w:t xml:space="preserve"> </w:t>
      </w:r>
      <w:proofErr w:type="spellStart"/>
      <w:r w:rsidRPr="00701B4A">
        <w:t>si</w:t>
      </w:r>
      <w:proofErr w:type="spellEnd"/>
      <w:r w:rsidRPr="00701B4A">
        <w:t xml:space="preserve"> on </w:t>
      </w:r>
      <w:proofErr w:type="spellStart"/>
      <w:r w:rsidRPr="00701B4A">
        <w:t>regardait</w:t>
      </w:r>
      <w:proofErr w:type="spellEnd"/>
      <w:r w:rsidRPr="00701B4A">
        <w:t xml:space="preserve"> à travers un tube. </w:t>
      </w:r>
    </w:p>
    <w:p w14:paraId="45D2D8DF" w14:textId="1440B97B" w:rsidR="00B2310F" w:rsidRDefault="00701B4A" w:rsidP="00701B4A">
      <w:pPr>
        <w:pStyle w:val="Heading2"/>
      </w:pPr>
      <w:r w:rsidRPr="00701B4A">
        <w:rPr>
          <w:lang w:val="fr-CA"/>
        </w:rPr>
        <w:t>Appareils et technologie d’assistance</w:t>
      </w:r>
    </w:p>
    <w:p w14:paraId="6A504EFC" w14:textId="77777777" w:rsidR="00701B4A" w:rsidRDefault="00701B4A" w:rsidP="00701B4A">
      <w:pPr>
        <w:rPr>
          <w:b/>
          <w:lang w:val="fr-CA"/>
        </w:rPr>
      </w:pPr>
      <w:r w:rsidRPr="00701B4A">
        <w:rPr>
          <w:lang w:val="fr-CA"/>
        </w:rPr>
        <w:t>Lory utilise les appareils Apple. Son portable et son téléphone cellulaire (</w:t>
      </w:r>
      <w:proofErr w:type="spellStart"/>
      <w:r w:rsidRPr="00701B4A">
        <w:rPr>
          <w:lang w:val="fr-CA"/>
        </w:rPr>
        <w:t>Iphone</w:t>
      </w:r>
      <w:proofErr w:type="spellEnd"/>
      <w:r w:rsidRPr="00701B4A">
        <w:rPr>
          <w:lang w:val="fr-CA"/>
        </w:rPr>
        <w:t xml:space="preserve">) sont munis de la fonction Voix hors champ. Cela lui permet de parcourir son environnement, d’organiser son horaire et de rester en contact avec ses amis via les réseaux sociaux. </w:t>
      </w:r>
    </w:p>
    <w:p w14:paraId="7B5FFCA7" w14:textId="1FF605EA" w:rsidR="00B2310F" w:rsidRDefault="00701B4A" w:rsidP="003325CA">
      <w:pPr>
        <w:pStyle w:val="Heading2"/>
      </w:pPr>
      <w:r w:rsidRPr="00701B4A">
        <w:rPr>
          <w:lang w:val="fr-CA"/>
        </w:rPr>
        <w:t>Buts et souhaits</w:t>
      </w:r>
      <w:r>
        <w:t xml:space="preserve"> </w:t>
      </w:r>
    </w:p>
    <w:p w14:paraId="54939CAF" w14:textId="77777777" w:rsidR="00701B4A" w:rsidRDefault="00701B4A" w:rsidP="00701B4A">
      <w:pPr>
        <w:rPr>
          <w:b/>
          <w:lang w:val="fr-CA"/>
        </w:rPr>
      </w:pPr>
      <w:r w:rsidRPr="00701B4A">
        <w:rPr>
          <w:lang w:val="fr-CA"/>
        </w:rPr>
        <w:t>Ses études en droit font que son horaire est très chargé et même stressant. Lory aimerait que les sites de musique soient plus faciles à naviguer afin de lui permettre de relaxer et d’apprécier la musique.</w:t>
      </w:r>
    </w:p>
    <w:p w14:paraId="3BBF7B38" w14:textId="449A9657" w:rsidR="003325CA" w:rsidRPr="003325CA" w:rsidRDefault="00701B4A" w:rsidP="003325CA">
      <w:pPr>
        <w:pStyle w:val="Heading2"/>
      </w:pPr>
      <w:r w:rsidRPr="00701B4A">
        <w:rPr>
          <w:lang w:val="fr-CA"/>
        </w:rPr>
        <w:t>Frustrations</w:t>
      </w:r>
    </w:p>
    <w:p w14:paraId="4BF6CADB" w14:textId="41C7E1EF" w:rsidR="00701B4A" w:rsidRPr="00701B4A" w:rsidRDefault="00701B4A" w:rsidP="00701B4A">
      <w:pPr>
        <w:rPr>
          <w:lang w:val="fr-CA"/>
        </w:rPr>
      </w:pPr>
      <w:r w:rsidRPr="00701B4A">
        <w:rPr>
          <w:lang w:val="fr-CA"/>
        </w:rPr>
        <w:t>Il devient frustrant pour Lory de ne pas pouvoir naviguer sur les sites en faisant bouger le lecteur d’écran d’un élément HTML à un autre, par exemple les entêtes, les images, les paragraphes, les listes et leurs items; de se déplacer d’un tableau à un autre, mais aussi d’une rangée à une colonne à l’intérieur de ces tableaux. Il est aussi difficile de se déplacer d’une zone spécifique comme les cases à cocher, les boutons radio, les zones de texte ou tout autre bouton.</w:t>
      </w:r>
    </w:p>
    <w:p w14:paraId="0D263C8D" w14:textId="480919DD" w:rsidR="0021493A" w:rsidRDefault="00701B4A" w:rsidP="00701B4A">
      <w:pPr>
        <w:sectPr w:rsidR="0021493A" w:rsidSect="00701B4A">
          <w:type w:val="continuous"/>
          <w:pgSz w:w="12240" w:h="15840"/>
          <w:pgMar w:top="1440" w:right="1440" w:bottom="1440" w:left="1440" w:header="708" w:footer="708" w:gutter="0"/>
          <w:cols w:num="2" w:space="432" w:equalWidth="0">
            <w:col w:w="1872" w:space="432"/>
            <w:col w:w="7056"/>
          </w:cols>
          <w:docGrid w:linePitch="360"/>
        </w:sectPr>
      </w:pPr>
      <w:r w:rsidRPr="00701B4A">
        <w:rPr>
          <w:lang w:val="fr-CA"/>
        </w:rPr>
        <w:t>Une autre source de frustration pour Lory sont les sites où les chiffres et diagrammes qui ne sont pas accompagnés d’une description textuelle. Cette alternative manquante nuit à sa compréhension et signifie que Lory doit demander l’aide d’autres personnes</w:t>
      </w:r>
    </w:p>
    <w:p w14:paraId="2C7480DF" w14:textId="1EF08B8C" w:rsidR="0021493A" w:rsidRDefault="0021493A" w:rsidP="00263490"/>
    <w:sectPr w:rsidR="0021493A" w:rsidSect="0073567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C65"/>
    <w:multiLevelType w:val="hybridMultilevel"/>
    <w:tmpl w:val="71F64A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496BFB"/>
    <w:multiLevelType w:val="hybridMultilevel"/>
    <w:tmpl w:val="28F22C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72EDA"/>
    <w:multiLevelType w:val="hybridMultilevel"/>
    <w:tmpl w:val="E598BB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452F8"/>
    <w:multiLevelType w:val="hybridMultilevel"/>
    <w:tmpl w:val="9D241A9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F2148"/>
    <w:multiLevelType w:val="hybridMultilevel"/>
    <w:tmpl w:val="2416D5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23FE3"/>
    <w:multiLevelType w:val="hybridMultilevel"/>
    <w:tmpl w:val="68EED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0956"/>
    <w:multiLevelType w:val="hybridMultilevel"/>
    <w:tmpl w:val="524CC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56C7"/>
    <w:multiLevelType w:val="hybridMultilevel"/>
    <w:tmpl w:val="9A507F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CD4"/>
    <w:multiLevelType w:val="hybridMultilevel"/>
    <w:tmpl w:val="5DD067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651C5"/>
    <w:multiLevelType w:val="hybridMultilevel"/>
    <w:tmpl w:val="5BD8E0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426D6A"/>
    <w:multiLevelType w:val="hybridMultilevel"/>
    <w:tmpl w:val="45146B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4E7F"/>
    <w:multiLevelType w:val="hybridMultilevel"/>
    <w:tmpl w:val="50262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778"/>
    <w:multiLevelType w:val="hybridMultilevel"/>
    <w:tmpl w:val="DEE81C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A4DC7"/>
    <w:multiLevelType w:val="hybridMultilevel"/>
    <w:tmpl w:val="3C808F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BC67E5"/>
    <w:multiLevelType w:val="hybridMultilevel"/>
    <w:tmpl w:val="8248A2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B"/>
    <w:rsid w:val="000A49D8"/>
    <w:rsid w:val="000C1DAC"/>
    <w:rsid w:val="001169DE"/>
    <w:rsid w:val="00125A8D"/>
    <w:rsid w:val="00171BDF"/>
    <w:rsid w:val="0019682D"/>
    <w:rsid w:val="0021493A"/>
    <w:rsid w:val="00263490"/>
    <w:rsid w:val="00280EE9"/>
    <w:rsid w:val="002871F7"/>
    <w:rsid w:val="002B502F"/>
    <w:rsid w:val="00314859"/>
    <w:rsid w:val="003325CA"/>
    <w:rsid w:val="00332F2C"/>
    <w:rsid w:val="003B40F4"/>
    <w:rsid w:val="00421AC1"/>
    <w:rsid w:val="00445478"/>
    <w:rsid w:val="00487799"/>
    <w:rsid w:val="00537C13"/>
    <w:rsid w:val="00554516"/>
    <w:rsid w:val="00554CD6"/>
    <w:rsid w:val="00566269"/>
    <w:rsid w:val="00671536"/>
    <w:rsid w:val="006D0C8F"/>
    <w:rsid w:val="00701B4A"/>
    <w:rsid w:val="00735673"/>
    <w:rsid w:val="007A7807"/>
    <w:rsid w:val="00897C4B"/>
    <w:rsid w:val="00925821"/>
    <w:rsid w:val="00933155"/>
    <w:rsid w:val="00935B64"/>
    <w:rsid w:val="009640BB"/>
    <w:rsid w:val="009A4F97"/>
    <w:rsid w:val="009E2B7A"/>
    <w:rsid w:val="009F2653"/>
    <w:rsid w:val="00AB7E71"/>
    <w:rsid w:val="00B2310F"/>
    <w:rsid w:val="00B23B96"/>
    <w:rsid w:val="00C1155F"/>
    <w:rsid w:val="00C428AE"/>
    <w:rsid w:val="00C456D8"/>
    <w:rsid w:val="00C71DE0"/>
    <w:rsid w:val="00C810CE"/>
    <w:rsid w:val="00CB737C"/>
    <w:rsid w:val="00D3748B"/>
    <w:rsid w:val="00D63432"/>
    <w:rsid w:val="00DC6E27"/>
    <w:rsid w:val="00DD17CE"/>
    <w:rsid w:val="00E01AB3"/>
    <w:rsid w:val="00E46D35"/>
    <w:rsid w:val="00E50240"/>
    <w:rsid w:val="00EB3E49"/>
    <w:rsid w:val="00EF06C5"/>
    <w:rsid w:val="00F15507"/>
    <w:rsid w:val="00F27F6B"/>
    <w:rsid w:val="00F65BD6"/>
    <w:rsid w:val="00F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FFA6"/>
  <w15:chartTrackingRefBased/>
  <w15:docId w15:val="{B9F19776-6C72-421B-9228-075B7A77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10F"/>
    <w:pPr>
      <w:spacing w:before="120" w:after="12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DE"/>
    <w:pPr>
      <w:keepNext/>
      <w:keepLines/>
      <w:pBdr>
        <w:top w:val="single" w:sz="48" w:space="1" w:color="003265"/>
        <w:left w:val="single" w:sz="48" w:space="4" w:color="003265"/>
        <w:bottom w:val="single" w:sz="48" w:space="1" w:color="003265"/>
        <w:right w:val="single" w:sz="48" w:space="4" w:color="003265"/>
      </w:pBdr>
      <w:shd w:val="clear" w:color="auto" w:fill="003265"/>
      <w:spacing w:before="240"/>
      <w:outlineLvl w:val="0"/>
    </w:pPr>
    <w:rPr>
      <w:rFonts w:eastAsiaTheme="majorEastAsi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B4A"/>
    <w:pPr>
      <w:keepNext/>
      <w:keepLines/>
      <w:spacing w:before="40"/>
      <w:outlineLvl w:val="1"/>
    </w:pPr>
    <w:rPr>
      <w:rFonts w:eastAsiaTheme="majorEastAsia" w:cstheme="majorBidi"/>
      <w:b/>
      <w:color w:val="177E89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DE"/>
    <w:rPr>
      <w:rFonts w:ascii="Verdana" w:eastAsiaTheme="majorEastAsia" w:hAnsi="Verdana" w:cstheme="majorBidi"/>
      <w:b/>
      <w:color w:val="FFFFFF" w:themeColor="background1"/>
      <w:sz w:val="40"/>
      <w:szCs w:val="32"/>
      <w:shd w:val="clear" w:color="auto" w:fill="003265"/>
    </w:rPr>
  </w:style>
  <w:style w:type="character" w:customStyle="1" w:styleId="Heading2Char">
    <w:name w:val="Heading 2 Char"/>
    <w:basedOn w:val="DefaultParagraphFont"/>
    <w:link w:val="Heading2"/>
    <w:uiPriority w:val="9"/>
    <w:rsid w:val="00701B4A"/>
    <w:rPr>
      <w:rFonts w:ascii="Verdana" w:eastAsiaTheme="majorEastAsia" w:hAnsi="Verdana" w:cstheme="majorBidi"/>
      <w:b/>
      <w:color w:val="177E89"/>
      <w:sz w:val="28"/>
      <w:szCs w:val="26"/>
    </w:rPr>
  </w:style>
  <w:style w:type="character" w:styleId="Strong">
    <w:name w:val="Strong"/>
    <w:basedOn w:val="DefaultParagraphFont"/>
    <w:uiPriority w:val="22"/>
    <w:qFormat/>
    <w:rsid w:val="0073567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169DE"/>
    <w:rPr>
      <w:rFonts w:ascii="Verdana" w:hAnsi="Verdana"/>
      <w:i/>
      <w:iCs/>
      <w:color w:val="FFFFFF" w:themeColor="background1"/>
      <w:sz w:val="24"/>
    </w:rPr>
  </w:style>
  <w:style w:type="paragraph" w:customStyle="1" w:styleId="Block1">
    <w:name w:val="Block 1"/>
    <w:basedOn w:val="Normal"/>
    <w:qFormat/>
    <w:rsid w:val="003325CA"/>
    <w:pPr>
      <w:pBdr>
        <w:top w:val="single" w:sz="48" w:space="1" w:color="003265"/>
        <w:left w:val="single" w:sz="48" w:space="4" w:color="003265"/>
        <w:bottom w:val="single" w:sz="48" w:space="1" w:color="003265"/>
        <w:right w:val="single" w:sz="48" w:space="4" w:color="003265"/>
      </w:pBdr>
      <w:shd w:val="clear" w:color="auto" w:fill="003265"/>
    </w:pPr>
  </w:style>
  <w:style w:type="paragraph" w:styleId="Caption">
    <w:name w:val="caption"/>
    <w:basedOn w:val="Normal"/>
    <w:next w:val="Normal"/>
    <w:uiPriority w:val="35"/>
    <w:unhideWhenUsed/>
    <w:qFormat/>
    <w:rsid w:val="003325C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9987B58FA8646987BDEF482EAB4B7" ma:contentTypeVersion="14" ma:contentTypeDescription="Create a new document." ma:contentTypeScope="" ma:versionID="9be16159dd99267e04818aca1787b16c">
  <xsd:schema xmlns:xsd="http://www.w3.org/2001/XMLSchema" xmlns:xs="http://www.w3.org/2001/XMLSchema" xmlns:p="http://schemas.microsoft.com/office/2006/metadata/properties" xmlns:ns3="d602a122-870d-48a2-acf8-900932ad18e9" xmlns:ns4="99dfd41a-098f-444b-a38b-244f1fd3f159" targetNamespace="http://schemas.microsoft.com/office/2006/metadata/properties" ma:root="true" ma:fieldsID="d90731f880d75d4537d03d2da428a5a8" ns3:_="" ns4:_="">
    <xsd:import namespace="d602a122-870d-48a2-acf8-900932ad18e9"/>
    <xsd:import namespace="99dfd41a-098f-444b-a38b-244f1fd3f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122-870d-48a2-acf8-900932ad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1a-098f-444b-a38b-244f1fd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7C242-1A24-4BDC-B242-360DA679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2a122-870d-48a2-acf8-900932ad18e9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DFBAF-18C6-4871-B17A-57D596D0C9DE}">
  <ds:schemaRefs>
    <ds:schemaRef ds:uri="http://purl.org/dc/dcmitype/"/>
    <ds:schemaRef ds:uri="http://purl.org/dc/elements/1.1/"/>
    <ds:schemaRef ds:uri="d602a122-870d-48a2-acf8-900932ad18e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dfd41a-098f-444b-a38b-244f1fd3f159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BFF681-E069-4B87-80C9-6350FEB00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 - Lory, Francais</vt:lpstr>
    </vt:vector>
  </TitlesOfParts>
  <Company>Mohawk College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- Lory, Francais</dc:title>
  <dc:subject/>
  <dc:creator>CIRA</dc:creator>
  <cp:keywords>CIRA, persona, Lory, Audiophile, Francais</cp:keywords>
  <dc:description/>
  <cp:lastModifiedBy>Jahnke, Jennifer</cp:lastModifiedBy>
  <cp:revision>4</cp:revision>
  <dcterms:created xsi:type="dcterms:W3CDTF">2021-08-11T00:42:00Z</dcterms:created>
  <dcterms:modified xsi:type="dcterms:W3CDTF">2021-08-11T00:55:00Z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0x01010034F9987B58FA8646987BDEF482EAB4B7</vt:lpwstr>
  </property>
</Properties>
</file>